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0E1" w:rsidRPr="0074013C" w:rsidRDefault="000D2512" w:rsidP="002D70E1">
      <w:pPr>
        <w:spacing w:after="0"/>
        <w:rPr>
          <w:rFonts w:ascii="David" w:hAnsi="David" w:cs="David"/>
          <w:b/>
          <w:bCs/>
          <w:sz w:val="32"/>
          <w:szCs w:val="32"/>
          <w:rtl/>
        </w:rPr>
      </w:pPr>
      <w:r w:rsidRPr="000D2512">
        <w:rPr>
          <w:rFonts w:ascii="David" w:hAnsi="David" w:cs="David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920599</wp:posOffset>
                </wp:positionV>
                <wp:extent cx="1780540" cy="2142490"/>
                <wp:effectExtent l="0" t="0" r="10160" b="10160"/>
                <wp:wrapTight wrapText="bothSides">
                  <wp:wrapPolygon edited="0">
                    <wp:start x="0" y="0"/>
                    <wp:lineTo x="0" y="21510"/>
                    <wp:lineTo x="21492" y="21510"/>
                    <wp:lineTo x="21492" y="0"/>
                    <wp:lineTo x="0" y="0"/>
                  </wp:wrapPolygon>
                </wp:wrapTight>
                <wp:docPr id="217" name="תיבת טקסט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781033" cy="21426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2512" w:rsidRDefault="000D2512">
                            <w:r>
                              <w:rPr>
                                <w:rFonts w:hint="cs"/>
                                <w:rtl/>
                              </w:rPr>
                              <w:t>תמונה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תיבת טקסט 2" o:spid="_x0000_s1026" type="#_x0000_t202" style="position:absolute;left:0;text-align:left;margin-left:0;margin-top:72.5pt;width:140.2pt;height:168.7pt;flip:x;z-index:-25165107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">
                <v:textbox>
                  <w:txbxContent>
                    <w:p w:rsidR="000D2512" w:rsidRDefault="000D2512">
                      <w:r>
                        <w:rPr>
                          <w:rFonts w:hint="cs"/>
                          <w:rtl/>
                        </w:rPr>
                        <w:t>תמונה</w:t>
                      </w: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  <w:r w:rsidR="00425D15">
        <w:rPr>
          <w:rFonts w:ascii="David" w:hAnsi="David" w:cs="David" w:hint="cs"/>
          <w:b/>
          <w:bCs/>
          <w:sz w:val="32"/>
          <w:szCs w:val="32"/>
          <w:rtl/>
        </w:rPr>
        <w:t>עמרי שנטל</w:t>
      </w:r>
    </w:p>
    <w:p w:rsidR="002D70E1" w:rsidRPr="00623630" w:rsidRDefault="00425D15" w:rsidP="002D70E1">
      <w:pPr>
        <w:rPr>
          <w:rFonts w:ascii="David" w:hAnsi="David" w:cs="David"/>
          <w:sz w:val="18"/>
          <w:szCs w:val="18"/>
          <w:rtl/>
        </w:rPr>
      </w:pPr>
      <w:r w:rsidRPr="00623630">
        <w:rPr>
          <w:rFonts w:ascii="David" w:hAnsi="David" w:cs="David" w:hint="cs"/>
          <w:sz w:val="18"/>
          <w:szCs w:val="18"/>
          <w:rtl/>
        </w:rPr>
        <w:t>עור</w:t>
      </w:r>
      <w:r>
        <w:rPr>
          <w:rFonts w:ascii="David" w:hAnsi="David" w:cs="David" w:hint="cs"/>
          <w:sz w:val="18"/>
          <w:szCs w:val="18"/>
          <w:rtl/>
        </w:rPr>
        <w:t>ך</w:t>
      </w:r>
      <w:r w:rsidRPr="00623630">
        <w:rPr>
          <w:rFonts w:ascii="David" w:hAnsi="David" w:cs="David" w:hint="cs"/>
          <w:sz w:val="18"/>
          <w:szCs w:val="18"/>
          <w:rtl/>
        </w:rPr>
        <w:t xml:space="preserve"> </w:t>
      </w:r>
      <w:r w:rsidR="00623630" w:rsidRPr="00623630">
        <w:rPr>
          <w:rFonts w:ascii="David" w:hAnsi="David" w:cs="David" w:hint="cs"/>
          <w:sz w:val="18"/>
          <w:szCs w:val="18"/>
          <w:rtl/>
        </w:rPr>
        <w:t>דין</w:t>
      </w:r>
    </w:p>
    <w:p w:rsidR="00FF1E36" w:rsidRPr="00FF1E36" w:rsidRDefault="00425D15" w:rsidP="002B0930">
      <w:pPr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עמרי</w:t>
      </w:r>
      <w:r w:rsidRPr="00FF1E36">
        <w:rPr>
          <w:rFonts w:ascii="David" w:hAnsi="David" w:cs="David"/>
          <w:sz w:val="24"/>
          <w:szCs w:val="24"/>
          <w:rtl/>
        </w:rPr>
        <w:t xml:space="preserve"> </w:t>
      </w:r>
      <w:r w:rsidR="00FF1E36" w:rsidRPr="00FF1E36">
        <w:rPr>
          <w:rFonts w:ascii="David" w:hAnsi="David" w:cs="David"/>
          <w:sz w:val="24"/>
          <w:szCs w:val="24"/>
          <w:rtl/>
        </w:rPr>
        <w:t>מתמחה בתחום הנדל"ן.</w:t>
      </w:r>
    </w:p>
    <w:p w:rsidR="00384777" w:rsidRDefault="00425D15" w:rsidP="002B0930">
      <w:pPr>
        <w:jc w:val="both"/>
        <w:rPr>
          <w:rFonts w:ascii="David" w:hAnsi="David" w:cs="David"/>
          <w:sz w:val="24"/>
          <w:szCs w:val="24"/>
          <w:shd w:val="clear" w:color="auto" w:fill="FFFFFF"/>
          <w:rtl/>
        </w:rPr>
      </w:pPr>
      <w:r>
        <w:rPr>
          <w:rFonts w:ascii="David" w:hAnsi="David" w:cs="David" w:hint="cs"/>
          <w:sz w:val="24"/>
          <w:szCs w:val="24"/>
          <w:rtl/>
        </w:rPr>
        <w:t>עמרי</w:t>
      </w:r>
      <w:r w:rsidRPr="00FF1E36">
        <w:rPr>
          <w:rFonts w:ascii="David" w:hAnsi="David" w:cs="David"/>
          <w:sz w:val="24"/>
          <w:szCs w:val="24"/>
          <w:rtl/>
        </w:rPr>
        <w:t xml:space="preserve"> </w:t>
      </w:r>
      <w:r w:rsidR="00FF1E36" w:rsidRPr="00FF1E36">
        <w:rPr>
          <w:rFonts w:ascii="David" w:hAnsi="David" w:cs="David"/>
          <w:sz w:val="24"/>
          <w:szCs w:val="24"/>
          <w:rtl/>
        </w:rPr>
        <w:t xml:space="preserve">בעל ניסיון בליווי משפטי של </w:t>
      </w:r>
      <w:r w:rsidR="002B0930">
        <w:rPr>
          <w:rFonts w:ascii="David" w:hAnsi="David" w:cs="David" w:hint="cs"/>
          <w:sz w:val="24"/>
          <w:szCs w:val="24"/>
          <w:rtl/>
        </w:rPr>
        <w:t>לקוחות ב</w:t>
      </w:r>
      <w:r w:rsidR="00FF1E36" w:rsidRPr="00FF1E36">
        <w:rPr>
          <w:rFonts w:ascii="David" w:hAnsi="David" w:cs="David"/>
          <w:sz w:val="24"/>
          <w:szCs w:val="24"/>
          <w:rtl/>
        </w:rPr>
        <w:t>מגוון עסקאות נדל"ן</w:t>
      </w:r>
      <w:r w:rsidR="002B0930">
        <w:rPr>
          <w:rFonts w:ascii="David" w:hAnsi="David" w:cs="David" w:hint="cs"/>
          <w:sz w:val="24"/>
          <w:szCs w:val="24"/>
          <w:rtl/>
        </w:rPr>
        <w:t xml:space="preserve"> </w:t>
      </w:r>
      <w:r w:rsidR="002B0930" w:rsidRPr="007E5560">
        <w:rPr>
          <w:rFonts w:ascii="David" w:hAnsi="David" w:cs="David" w:hint="cs"/>
          <w:sz w:val="24"/>
          <w:szCs w:val="24"/>
          <w:rtl/>
        </w:rPr>
        <w:t>בישראל</w:t>
      </w:r>
      <w:r w:rsidR="00FF1E36" w:rsidRPr="007E5560">
        <w:rPr>
          <w:rFonts w:ascii="David" w:hAnsi="David" w:cs="David"/>
          <w:sz w:val="24"/>
          <w:szCs w:val="24"/>
          <w:rtl/>
        </w:rPr>
        <w:t>.</w:t>
      </w:r>
      <w:r w:rsidR="002B0930" w:rsidRPr="007E5560">
        <w:rPr>
          <w:rFonts w:ascii="David" w:hAnsi="David" w:cs="David" w:hint="cs"/>
          <w:sz w:val="24"/>
          <w:szCs w:val="24"/>
          <w:shd w:val="clear" w:color="auto" w:fill="FFFFFF"/>
          <w:rtl/>
        </w:rPr>
        <w:t xml:space="preserve"> </w:t>
      </w:r>
    </w:p>
    <w:p w:rsidR="00FF1E36" w:rsidRDefault="00425D15" w:rsidP="002B0930">
      <w:pPr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shd w:val="clear" w:color="auto" w:fill="FFFFFF"/>
          <w:rtl/>
        </w:rPr>
        <w:t xml:space="preserve">עמרי </w:t>
      </w:r>
      <w:r w:rsidR="00FF1E36" w:rsidRPr="007E5560">
        <w:rPr>
          <w:rFonts w:ascii="David" w:hAnsi="David" w:cs="David"/>
          <w:sz w:val="24"/>
          <w:szCs w:val="24"/>
          <w:shd w:val="clear" w:color="auto" w:fill="FFFFFF"/>
          <w:rtl/>
        </w:rPr>
        <w:t xml:space="preserve">עוסק בייצוג </w:t>
      </w:r>
      <w:r w:rsidR="00384777">
        <w:rPr>
          <w:rFonts w:ascii="David" w:hAnsi="David" w:cs="David" w:hint="cs"/>
          <w:sz w:val="24"/>
          <w:szCs w:val="24"/>
          <w:shd w:val="clear" w:color="auto" w:fill="FFFFFF"/>
          <w:rtl/>
        </w:rPr>
        <w:t>חברות יזמיות</w:t>
      </w:r>
      <w:r w:rsidR="00FF1E36" w:rsidRPr="007E5560">
        <w:rPr>
          <w:rFonts w:ascii="David" w:hAnsi="David" w:cs="David"/>
          <w:sz w:val="24"/>
          <w:szCs w:val="24"/>
          <w:shd w:val="clear" w:color="auto" w:fill="FFFFFF"/>
          <w:rtl/>
        </w:rPr>
        <w:t xml:space="preserve"> בפרויקטים שונים ברחבי</w:t>
      </w:r>
      <w:r w:rsidR="00FF1E36" w:rsidRPr="00FF1E36">
        <w:rPr>
          <w:rFonts w:ascii="David" w:hAnsi="David" w:cs="David"/>
          <w:sz w:val="24"/>
          <w:szCs w:val="24"/>
          <w:shd w:val="clear" w:color="auto" w:fill="FFFFFF"/>
          <w:rtl/>
        </w:rPr>
        <w:t xml:space="preserve"> הארץ</w:t>
      </w:r>
      <w:r w:rsidR="004164AE">
        <w:rPr>
          <w:rFonts w:ascii="David" w:hAnsi="David" w:cs="David" w:hint="cs"/>
          <w:sz w:val="24"/>
          <w:szCs w:val="24"/>
          <w:shd w:val="clear" w:color="auto" w:fill="FFFFFF"/>
          <w:rtl/>
        </w:rPr>
        <w:t xml:space="preserve"> </w:t>
      </w:r>
      <w:r w:rsidR="009D30C2">
        <w:rPr>
          <w:rFonts w:ascii="David" w:hAnsi="David" w:cs="David" w:hint="cs"/>
          <w:sz w:val="24"/>
          <w:szCs w:val="24"/>
          <w:shd w:val="clear" w:color="auto" w:fill="FFFFFF"/>
          <w:rtl/>
        </w:rPr>
        <w:t xml:space="preserve">של מאות יחידות דיור </w:t>
      </w:r>
      <w:r w:rsidR="004164AE">
        <w:rPr>
          <w:rFonts w:ascii="David" w:hAnsi="David" w:cs="David" w:hint="cs"/>
          <w:sz w:val="24"/>
          <w:szCs w:val="24"/>
          <w:shd w:val="clear" w:color="auto" w:fill="FFFFFF"/>
          <w:rtl/>
        </w:rPr>
        <w:t>בהסכמי מכר דירות</w:t>
      </w:r>
      <w:r w:rsidR="00FF1E36" w:rsidRPr="00FF1E36">
        <w:rPr>
          <w:rFonts w:ascii="David" w:hAnsi="David" w:cs="David"/>
          <w:sz w:val="24"/>
          <w:szCs w:val="24"/>
          <w:shd w:val="clear" w:color="auto" w:fill="FFFFFF"/>
          <w:rtl/>
        </w:rPr>
        <w:t xml:space="preserve"> </w:t>
      </w:r>
      <w:r w:rsidR="004164AE">
        <w:rPr>
          <w:rFonts w:ascii="David" w:hAnsi="David" w:cs="David" w:hint="cs"/>
          <w:sz w:val="24"/>
          <w:szCs w:val="24"/>
          <w:shd w:val="clear" w:color="auto" w:fill="FFFFFF"/>
          <w:rtl/>
        </w:rPr>
        <w:t>וב</w:t>
      </w:r>
      <w:r w:rsidR="00FF1E36" w:rsidRPr="00FF1E36">
        <w:rPr>
          <w:rFonts w:ascii="David" w:hAnsi="David" w:cs="David"/>
          <w:sz w:val="24"/>
          <w:szCs w:val="24"/>
          <w:shd w:val="clear" w:color="auto" w:fill="FFFFFF"/>
          <w:rtl/>
        </w:rPr>
        <w:t>ייצוג רוכשי דירות קבלן.</w:t>
      </w:r>
    </w:p>
    <w:p w:rsidR="004164AE" w:rsidRDefault="000D2512" w:rsidP="004164AE">
      <w:pPr>
        <w:jc w:val="both"/>
        <w:rPr>
          <w:rFonts w:ascii="David" w:hAnsi="David" w:cs="David" w:hint="cs"/>
          <w:sz w:val="24"/>
          <w:szCs w:val="24"/>
          <w:rtl/>
        </w:rPr>
      </w:pPr>
      <w:r w:rsidRPr="0074013C">
        <w:rPr>
          <w:rFonts w:ascii="David" w:hAnsi="David" w:cs="David"/>
          <w:noProof/>
          <w:rtl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F144C7E" wp14:editId="08C76567">
                <wp:simplePos x="0" y="0"/>
                <wp:positionH relativeFrom="column">
                  <wp:posOffset>-59425</wp:posOffset>
                </wp:positionH>
                <wp:positionV relativeFrom="paragraph">
                  <wp:posOffset>628735</wp:posOffset>
                </wp:positionV>
                <wp:extent cx="1851660" cy="1404620"/>
                <wp:effectExtent l="0" t="0" r="0" b="8255"/>
                <wp:wrapSquare wrapText="bothSides"/>
                <wp:docPr id="1" name="תיבת טקסט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8516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70E1" w:rsidRPr="00CD0648" w:rsidRDefault="002D70E1" w:rsidP="002D70E1">
                            <w:pPr>
                              <w:spacing w:before="60" w:after="60" w:line="240" w:lineRule="auto"/>
                              <w:rPr>
                                <w:rFonts w:ascii="David" w:hAnsi="David" w:cs="David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CD0648">
                              <w:rPr>
                                <w:rFonts w:ascii="David" w:hAnsi="David" w:cs="David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ז'בוטי</w:t>
                            </w:r>
                            <w:r w:rsidR="000151B0">
                              <w:rPr>
                                <w:rFonts w:ascii="David" w:hAnsi="David" w:cs="David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נ</w:t>
                            </w:r>
                            <w:r w:rsidRPr="00CD0648">
                              <w:rPr>
                                <w:rFonts w:ascii="David" w:hAnsi="David" w:cs="David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סקי 7, מגדל משה אביב קומה 33, רמת גן 5252007</w:t>
                            </w:r>
                          </w:p>
                          <w:p w:rsidR="002D70E1" w:rsidRPr="00CD0648" w:rsidRDefault="002D70E1" w:rsidP="002D70E1">
                            <w:pPr>
                              <w:bidi w:val="0"/>
                              <w:spacing w:before="60" w:after="60" w:line="240" w:lineRule="auto"/>
                              <w:rPr>
                                <w:rFonts w:ascii="David" w:hAnsi="David" w:cs="David"/>
                                <w:sz w:val="20"/>
                                <w:szCs w:val="20"/>
                              </w:rPr>
                            </w:pPr>
                            <w:r w:rsidRPr="00CD0648">
                              <w:rPr>
                                <w:rFonts w:ascii="David" w:hAnsi="David" w:cs="David"/>
                                <w:sz w:val="20"/>
                                <w:szCs w:val="20"/>
                              </w:rPr>
                              <w:t>+972-3-5420100</w:t>
                            </w:r>
                          </w:p>
                          <w:p w:rsidR="002D70E1" w:rsidRDefault="00E9596D" w:rsidP="002D70E1">
                            <w:pPr>
                              <w:bidi w:val="0"/>
                              <w:spacing w:before="60" w:after="60" w:line="240" w:lineRule="auto"/>
                              <w:rPr>
                                <w:rFonts w:ascii="David" w:hAnsi="David" w:cs="David"/>
                                <w:sz w:val="20"/>
                                <w:szCs w:val="20"/>
                              </w:rPr>
                            </w:pPr>
                            <w:hyperlink r:id="rId8" w:history="1">
                              <w:r w:rsidR="002D70E1" w:rsidRPr="002262FE">
                                <w:rPr>
                                  <w:rStyle w:val="Hyperlink"/>
                                  <w:rFonts w:ascii="David" w:hAnsi="David" w:cs="David"/>
                                  <w:sz w:val="20"/>
                                  <w:szCs w:val="20"/>
                                </w:rPr>
                                <w:t>www.bhalaw.co.il</w:t>
                              </w:r>
                            </w:hyperlink>
                          </w:p>
                          <w:p w:rsidR="002D70E1" w:rsidRDefault="00425D15" w:rsidP="002D70E1">
                            <w:pPr>
                              <w:bidi w:val="0"/>
                              <w:spacing w:before="60" w:after="60" w:line="240" w:lineRule="auto"/>
                              <w:rPr>
                                <w:rFonts w:ascii="David" w:hAnsi="David" w:cs="David"/>
                                <w:sz w:val="20"/>
                                <w:szCs w:val="20"/>
                              </w:rPr>
                            </w:pPr>
                            <w:hyperlink r:id="rId9" w:history="1">
                              <w:r>
                                <w:rPr>
                                  <w:rStyle w:val="Hyperlink"/>
                                  <w:rFonts w:ascii="David" w:hAnsi="David" w:cs="David"/>
                                  <w:sz w:val="20"/>
                                  <w:szCs w:val="20"/>
                                </w:rPr>
                                <w:t>Omri</w:t>
                              </w:r>
                              <w:r w:rsidRPr="00734F7E">
                                <w:rPr>
                                  <w:rStyle w:val="Hyperlink"/>
                                  <w:rFonts w:ascii="David" w:hAnsi="David" w:cs="David"/>
                                  <w:sz w:val="20"/>
                                  <w:szCs w:val="20"/>
                                </w:rPr>
                                <w:t>@bhalaw.co.il</w:t>
                              </w:r>
                            </w:hyperlink>
                          </w:p>
                          <w:p w:rsidR="002D70E1" w:rsidRPr="00CD0648" w:rsidRDefault="002D70E1" w:rsidP="002D70E1">
                            <w:pPr>
                              <w:bidi w:val="0"/>
                              <w:spacing w:before="60" w:after="60" w:line="240" w:lineRule="auto"/>
                              <w:rPr>
                                <w:rFonts w:ascii="David" w:hAnsi="David" w:cs="David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2D70E1" w:rsidRDefault="002D70E1" w:rsidP="002D70E1">
                            <w:pPr>
                              <w:spacing w:before="60" w:after="60" w:line="240" w:lineRule="auto"/>
                              <w:rPr>
                                <w:rFonts w:ascii="David" w:hAnsi="David" w:cs="David"/>
                                <w:sz w:val="20"/>
                                <w:szCs w:val="20"/>
                                <w:rtl/>
                              </w:rPr>
                            </w:pPr>
                            <w:r w:rsidRPr="00CD0648">
                              <w:rPr>
                                <w:rFonts w:ascii="David" w:hAnsi="David" w:cs="David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התמחויות</w:t>
                            </w:r>
                            <w:r>
                              <w:rPr>
                                <w:rFonts w:ascii="David" w:hAnsi="David" w:cs="David"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  <w:p w:rsidR="002D70E1" w:rsidRPr="007E5560" w:rsidRDefault="00C316CB" w:rsidP="002D70E1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60" w:after="60" w:line="240" w:lineRule="auto"/>
                              <w:rPr>
                                <w:rFonts w:ascii="David" w:hAnsi="David" w:cs="David"/>
                                <w:sz w:val="20"/>
                                <w:szCs w:val="20"/>
                              </w:rPr>
                            </w:pPr>
                            <w:r w:rsidRPr="007E5560">
                              <w:rPr>
                                <w:rFonts w:ascii="David" w:hAnsi="David" w:cs="David" w:hint="cs"/>
                                <w:sz w:val="20"/>
                                <w:szCs w:val="20"/>
                                <w:rtl/>
                              </w:rPr>
                              <w:t>נדל"ן</w:t>
                            </w:r>
                          </w:p>
                          <w:p w:rsidR="002D70E1" w:rsidRPr="007E5560" w:rsidRDefault="00AF161D" w:rsidP="002D70E1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60" w:after="60" w:line="240" w:lineRule="auto"/>
                              <w:rPr>
                                <w:rFonts w:ascii="David" w:hAnsi="David" w:cs="David"/>
                                <w:sz w:val="20"/>
                                <w:szCs w:val="20"/>
                              </w:rPr>
                            </w:pPr>
                            <w:r w:rsidRPr="007E5560">
                              <w:rPr>
                                <w:rFonts w:ascii="David" w:hAnsi="David" w:cs="David" w:hint="cs"/>
                                <w:sz w:val="20"/>
                                <w:szCs w:val="20"/>
                                <w:rtl/>
                              </w:rPr>
                              <w:t>התחדשות עירונית</w:t>
                            </w:r>
                          </w:p>
                          <w:p w:rsidR="00AF161D" w:rsidRPr="007E5560" w:rsidRDefault="00AF161D" w:rsidP="002D70E1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60" w:after="60" w:line="240" w:lineRule="auto"/>
                              <w:rPr>
                                <w:rFonts w:ascii="David" w:hAnsi="David" w:cs="David"/>
                                <w:sz w:val="20"/>
                                <w:szCs w:val="20"/>
                              </w:rPr>
                            </w:pPr>
                            <w:r w:rsidRPr="007E5560">
                              <w:rPr>
                                <w:rFonts w:ascii="David" w:hAnsi="David" w:cs="David" w:hint="cs"/>
                                <w:sz w:val="20"/>
                                <w:szCs w:val="20"/>
                                <w:rtl/>
                              </w:rPr>
                              <w:t>תכנון ובניה</w:t>
                            </w:r>
                          </w:p>
                          <w:p w:rsidR="002D70E1" w:rsidRDefault="002D70E1" w:rsidP="002D70E1">
                            <w:pPr>
                              <w:spacing w:before="60" w:after="60" w:line="240" w:lineRule="auto"/>
                              <w:rPr>
                                <w:rFonts w:ascii="David" w:hAnsi="David" w:cs="Davi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2D70E1" w:rsidRDefault="002D70E1" w:rsidP="002D70E1">
                            <w:pPr>
                              <w:spacing w:before="60" w:after="60" w:line="240" w:lineRule="auto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D0648">
                              <w:rPr>
                                <w:rFonts w:ascii="David" w:hAnsi="David" w:cs="David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השכלה</w:t>
                            </w:r>
                            <w:r w:rsidRPr="00927E9D">
                              <w:rPr>
                                <w:rFonts w:ascii="David" w:hAnsi="David" w:cs="David"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  <w:p w:rsidR="002D70E1" w:rsidRDefault="002D70E1" w:rsidP="002D70E1">
                            <w:pPr>
                              <w:spacing w:before="60" w:after="60" w:line="240" w:lineRule="auto"/>
                              <w:rPr>
                                <w:rFonts w:ascii="David" w:hAnsi="David" w:cs="David"/>
                                <w:sz w:val="20"/>
                                <w:szCs w:val="20"/>
                                <w:rtl/>
                              </w:rPr>
                            </w:pPr>
                            <w:r w:rsidRPr="008B5934">
                              <w:rPr>
                                <w:rFonts w:ascii="David" w:hAnsi="David" w:cs="David"/>
                                <w:sz w:val="20"/>
                                <w:szCs w:val="20"/>
                                <w:rtl/>
                              </w:rPr>
                              <w:t>תואר</w:t>
                            </w:r>
                            <w:r w:rsidR="00A866F7">
                              <w:rPr>
                                <w:rFonts w:ascii="David" w:hAnsi="David" w:cs="David" w:hint="cs"/>
                                <w:sz w:val="20"/>
                                <w:szCs w:val="20"/>
                                <w:rtl/>
                              </w:rPr>
                              <w:t xml:space="preserve"> ראשון במשפטים</w:t>
                            </w:r>
                            <w:r w:rsidRPr="008B5934">
                              <w:rPr>
                                <w:rFonts w:ascii="David" w:hAnsi="David" w:cs="David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A866F7">
                              <w:rPr>
                                <w:rFonts w:ascii="David" w:hAnsi="David" w:cs="David" w:hint="cs"/>
                                <w:sz w:val="20"/>
                                <w:szCs w:val="20"/>
                                <w:rtl/>
                              </w:rPr>
                              <w:t>(</w:t>
                            </w:r>
                            <w:r w:rsidRPr="008B5934">
                              <w:rPr>
                                <w:rFonts w:ascii="David" w:hAnsi="David" w:cs="David"/>
                                <w:sz w:val="20"/>
                                <w:szCs w:val="20"/>
                              </w:rPr>
                              <w:t>LL.B</w:t>
                            </w:r>
                            <w:r w:rsidR="00A866F7">
                              <w:rPr>
                                <w:rFonts w:ascii="David" w:hAnsi="David" w:cs="David" w:hint="cs"/>
                                <w:sz w:val="20"/>
                                <w:szCs w:val="20"/>
                                <w:rtl/>
                              </w:rPr>
                              <w:t>)</w:t>
                            </w:r>
                            <w:r w:rsidR="00425D15">
                              <w:rPr>
                                <w:rFonts w:ascii="David" w:hAnsi="David" w:cs="David" w:hint="cs"/>
                                <w:sz w:val="20"/>
                                <w:szCs w:val="20"/>
                                <w:rtl/>
                              </w:rPr>
                              <w:t xml:space="preserve"> ותעודה בממשל עם התמחות בביטחון וטרור</w:t>
                            </w:r>
                            <w:r w:rsidRPr="008B5934">
                              <w:rPr>
                                <w:rFonts w:ascii="David" w:hAnsi="David" w:cs="David"/>
                                <w:sz w:val="20"/>
                                <w:szCs w:val="20"/>
                                <w:rtl/>
                              </w:rPr>
                              <w:t xml:space="preserve">, </w:t>
                            </w:r>
                            <w:r w:rsidR="00425D15">
                              <w:rPr>
                                <w:rFonts w:ascii="David" w:hAnsi="David" w:cs="David" w:hint="cs"/>
                                <w:sz w:val="20"/>
                                <w:szCs w:val="20"/>
                                <w:rtl/>
                              </w:rPr>
                              <w:t>המרכז הבינתחומי בהרצליה</w:t>
                            </w:r>
                            <w:r w:rsidR="00B73418" w:rsidRPr="008B5934">
                              <w:rPr>
                                <w:rFonts w:ascii="David" w:hAnsi="David" w:cs="David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B5934">
                              <w:rPr>
                                <w:rFonts w:ascii="David" w:hAnsi="David" w:cs="David"/>
                                <w:sz w:val="20"/>
                                <w:szCs w:val="20"/>
                                <w:rtl/>
                              </w:rPr>
                              <w:t>(</w:t>
                            </w:r>
                            <w:r w:rsidR="00425D15" w:rsidRPr="008B5934">
                              <w:rPr>
                                <w:rFonts w:ascii="David" w:hAnsi="David" w:cs="David"/>
                                <w:sz w:val="20"/>
                                <w:szCs w:val="20"/>
                                <w:rtl/>
                              </w:rPr>
                              <w:t>201</w:t>
                            </w:r>
                            <w:r w:rsidR="00425D15">
                              <w:rPr>
                                <w:rFonts w:ascii="David" w:hAnsi="David" w:cs="David" w:hint="cs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  <w:r w:rsidRPr="008B5934">
                              <w:rPr>
                                <w:rFonts w:ascii="David" w:hAnsi="David" w:cs="David"/>
                                <w:sz w:val="20"/>
                                <w:szCs w:val="20"/>
                                <w:rtl/>
                              </w:rPr>
                              <w:t>)</w:t>
                            </w:r>
                          </w:p>
                          <w:p w:rsidR="002D70E1" w:rsidRDefault="002D70E1" w:rsidP="002D70E1">
                            <w:pPr>
                              <w:spacing w:before="60" w:after="60" w:line="240" w:lineRule="auto"/>
                              <w:rPr>
                                <w:rFonts w:ascii="David" w:hAnsi="David" w:cs="Davi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2D70E1" w:rsidRDefault="002D70E1" w:rsidP="002D70E1">
                            <w:pPr>
                              <w:spacing w:before="60" w:after="60" w:line="240" w:lineRule="auto"/>
                              <w:rPr>
                                <w:rFonts w:ascii="David" w:hAnsi="David" w:cs="David"/>
                                <w:sz w:val="20"/>
                                <w:szCs w:val="20"/>
                                <w:rtl/>
                              </w:rPr>
                            </w:pPr>
                            <w:r w:rsidRPr="00927E9D">
                              <w:rPr>
                                <w:rFonts w:ascii="David" w:hAnsi="David" w:cs="David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הסמכה</w:t>
                            </w:r>
                            <w:r>
                              <w:rPr>
                                <w:rFonts w:ascii="David" w:hAnsi="David" w:cs="David"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  <w:p w:rsidR="002D70E1" w:rsidRDefault="002D70E1" w:rsidP="002D70E1">
                            <w:pPr>
                              <w:spacing w:before="60" w:after="60" w:line="240" w:lineRule="auto"/>
                              <w:rPr>
                                <w:rFonts w:ascii="David" w:hAnsi="David" w:cs="David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ascii="David" w:hAnsi="David" w:cs="David" w:hint="cs"/>
                                <w:sz w:val="20"/>
                                <w:szCs w:val="20"/>
                                <w:rtl/>
                              </w:rPr>
                              <w:t xml:space="preserve">חברה בלשכת עורכי הדין בישראל משנת </w:t>
                            </w:r>
                            <w:r w:rsidR="00425D15">
                              <w:rPr>
                                <w:rFonts w:ascii="David" w:hAnsi="David" w:cs="David" w:hint="cs"/>
                                <w:sz w:val="20"/>
                                <w:szCs w:val="20"/>
                                <w:rtl/>
                              </w:rPr>
                              <w:t>2018</w:t>
                            </w:r>
                          </w:p>
                          <w:p w:rsidR="002D70E1" w:rsidRDefault="002D70E1" w:rsidP="002D70E1">
                            <w:pPr>
                              <w:spacing w:before="60" w:after="60" w:line="240" w:lineRule="auto"/>
                              <w:rPr>
                                <w:rFonts w:ascii="David" w:hAnsi="David" w:cs="Davi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2D70E1" w:rsidRDefault="002D70E1" w:rsidP="002D70E1">
                            <w:pPr>
                              <w:spacing w:before="60" w:after="60" w:line="240" w:lineRule="auto"/>
                              <w:rPr>
                                <w:rFonts w:ascii="David" w:hAnsi="David" w:cs="David"/>
                                <w:sz w:val="20"/>
                                <w:szCs w:val="20"/>
                                <w:rtl/>
                              </w:rPr>
                            </w:pPr>
                            <w:r w:rsidRPr="00927E9D">
                              <w:rPr>
                                <w:rFonts w:ascii="David" w:hAnsi="David" w:cs="David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שפות</w:t>
                            </w:r>
                            <w:r>
                              <w:rPr>
                                <w:rFonts w:ascii="David" w:hAnsi="David" w:cs="David"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  <w:p w:rsidR="002D70E1" w:rsidRDefault="002D70E1" w:rsidP="002D70E1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60" w:after="60" w:line="240" w:lineRule="auto"/>
                              <w:rPr>
                                <w:rFonts w:ascii="David" w:hAnsi="David" w:cs="David"/>
                                <w:sz w:val="20"/>
                                <w:szCs w:val="20"/>
                              </w:rPr>
                            </w:pPr>
                            <w:r w:rsidRPr="00927E9D">
                              <w:rPr>
                                <w:rFonts w:ascii="David" w:hAnsi="David" w:cs="David" w:hint="cs"/>
                                <w:sz w:val="20"/>
                                <w:szCs w:val="20"/>
                                <w:rtl/>
                              </w:rPr>
                              <w:t>עברית</w:t>
                            </w:r>
                          </w:p>
                          <w:p w:rsidR="002D70E1" w:rsidRDefault="002D70E1" w:rsidP="002D70E1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before="60" w:after="60" w:line="240" w:lineRule="auto"/>
                              <w:rPr>
                                <w:rFonts w:ascii="David" w:hAnsi="David" w:cs="David"/>
                                <w:sz w:val="20"/>
                                <w:szCs w:val="20"/>
                              </w:rPr>
                            </w:pPr>
                            <w:r w:rsidRPr="00927E9D">
                              <w:rPr>
                                <w:rFonts w:ascii="David" w:hAnsi="David" w:cs="David" w:hint="cs"/>
                                <w:sz w:val="20"/>
                                <w:szCs w:val="20"/>
                                <w:rtl/>
                              </w:rPr>
                              <w:t>אנגלית</w:t>
                            </w:r>
                          </w:p>
                          <w:p w:rsidR="00FF1E36" w:rsidRPr="000D2512" w:rsidRDefault="00FF1E36" w:rsidP="000D2512">
                            <w:pPr>
                              <w:spacing w:before="60" w:after="60" w:line="240" w:lineRule="auto"/>
                              <w:rPr>
                                <w:rFonts w:ascii="David" w:hAnsi="David" w:cs="David" w:hint="cs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F144C7E" id="_x0000_s1027" type="#_x0000_t202" style="position:absolute;left:0;text-align:left;margin-left:-4.7pt;margin-top:49.5pt;width:145.8pt;height:110.6pt;flip:x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" stroked="f">
                <v:textbox style="mso-fit-shape-to-text:t">
                  <w:txbxContent>
                    <w:p w:rsidR="002D70E1" w:rsidRPr="00CD0648" w:rsidRDefault="002D70E1" w:rsidP="002D70E1">
                      <w:pPr>
                        <w:spacing w:before="60" w:after="60" w:line="240" w:lineRule="auto"/>
                        <w:rPr>
                          <w:rFonts w:ascii="David" w:hAnsi="David" w:cs="David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CD0648">
                        <w:rPr>
                          <w:rFonts w:ascii="David" w:hAnsi="David" w:cs="David"/>
                          <w:b/>
                          <w:bCs/>
                          <w:sz w:val="20"/>
                          <w:szCs w:val="20"/>
                          <w:rtl/>
                        </w:rPr>
                        <w:t>ז'בוטי</w:t>
                      </w:r>
                      <w:r w:rsidR="000151B0">
                        <w:rPr>
                          <w:rFonts w:ascii="David" w:hAnsi="David" w:cs="David" w:hint="cs"/>
                          <w:b/>
                          <w:bCs/>
                          <w:sz w:val="20"/>
                          <w:szCs w:val="20"/>
                          <w:rtl/>
                        </w:rPr>
                        <w:t>נ</w:t>
                      </w:r>
                      <w:r w:rsidRPr="00CD0648">
                        <w:rPr>
                          <w:rFonts w:ascii="David" w:hAnsi="David" w:cs="David"/>
                          <w:b/>
                          <w:bCs/>
                          <w:sz w:val="20"/>
                          <w:szCs w:val="20"/>
                          <w:rtl/>
                        </w:rPr>
                        <w:t>סקי 7, מגדל משה אביב קומה 33, רמת גן 5252007</w:t>
                      </w:r>
                    </w:p>
                    <w:p w:rsidR="002D70E1" w:rsidRPr="00CD0648" w:rsidRDefault="002D70E1" w:rsidP="002D70E1">
                      <w:pPr>
                        <w:bidi w:val="0"/>
                        <w:spacing w:before="60" w:after="60" w:line="240" w:lineRule="auto"/>
                        <w:rPr>
                          <w:rFonts w:ascii="David" w:hAnsi="David" w:cs="David"/>
                          <w:sz w:val="20"/>
                          <w:szCs w:val="20"/>
                        </w:rPr>
                      </w:pPr>
                      <w:r w:rsidRPr="00CD0648">
                        <w:rPr>
                          <w:rFonts w:ascii="David" w:hAnsi="David" w:cs="David"/>
                          <w:sz w:val="20"/>
                          <w:szCs w:val="20"/>
                        </w:rPr>
                        <w:t>+972-3-5420100</w:t>
                      </w:r>
                    </w:p>
                    <w:p w:rsidR="002D70E1" w:rsidRDefault="00E9596D" w:rsidP="002D70E1">
                      <w:pPr>
                        <w:bidi w:val="0"/>
                        <w:spacing w:before="60" w:after="60" w:line="240" w:lineRule="auto"/>
                        <w:rPr>
                          <w:rFonts w:ascii="David" w:hAnsi="David" w:cs="David"/>
                          <w:sz w:val="20"/>
                          <w:szCs w:val="20"/>
                        </w:rPr>
                      </w:pPr>
                      <w:hyperlink r:id="rId10" w:history="1">
                        <w:r w:rsidR="002D70E1" w:rsidRPr="002262FE">
                          <w:rPr>
                            <w:rStyle w:val="Hyperlink"/>
                            <w:rFonts w:ascii="David" w:hAnsi="David" w:cs="David"/>
                            <w:sz w:val="20"/>
                            <w:szCs w:val="20"/>
                          </w:rPr>
                          <w:t>www.bhalaw.co.il</w:t>
                        </w:r>
                      </w:hyperlink>
                    </w:p>
                    <w:p w:rsidR="002D70E1" w:rsidRDefault="00425D15" w:rsidP="002D70E1">
                      <w:pPr>
                        <w:bidi w:val="0"/>
                        <w:spacing w:before="60" w:after="60" w:line="240" w:lineRule="auto"/>
                        <w:rPr>
                          <w:rFonts w:ascii="David" w:hAnsi="David" w:cs="David"/>
                          <w:sz w:val="20"/>
                          <w:szCs w:val="20"/>
                        </w:rPr>
                      </w:pPr>
                      <w:hyperlink r:id="rId11" w:history="1">
                        <w:r>
                          <w:rPr>
                            <w:rStyle w:val="Hyperlink"/>
                            <w:rFonts w:ascii="David" w:hAnsi="David" w:cs="David"/>
                            <w:sz w:val="20"/>
                            <w:szCs w:val="20"/>
                          </w:rPr>
                          <w:t>Omri</w:t>
                        </w:r>
                        <w:r w:rsidRPr="00734F7E">
                          <w:rPr>
                            <w:rStyle w:val="Hyperlink"/>
                            <w:rFonts w:ascii="David" w:hAnsi="David" w:cs="David"/>
                            <w:sz w:val="20"/>
                            <w:szCs w:val="20"/>
                          </w:rPr>
                          <w:t>@bhalaw.co.il</w:t>
                        </w:r>
                      </w:hyperlink>
                    </w:p>
                    <w:p w:rsidR="002D70E1" w:rsidRPr="00CD0648" w:rsidRDefault="002D70E1" w:rsidP="002D70E1">
                      <w:pPr>
                        <w:bidi w:val="0"/>
                        <w:spacing w:before="60" w:after="60" w:line="240" w:lineRule="auto"/>
                        <w:rPr>
                          <w:rFonts w:ascii="David" w:hAnsi="David" w:cs="David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</w:p>
                    <w:p w:rsidR="002D70E1" w:rsidRDefault="002D70E1" w:rsidP="002D70E1">
                      <w:pPr>
                        <w:spacing w:before="60" w:after="60" w:line="240" w:lineRule="auto"/>
                        <w:rPr>
                          <w:rFonts w:ascii="David" w:hAnsi="David" w:cs="David"/>
                          <w:sz w:val="20"/>
                          <w:szCs w:val="20"/>
                          <w:rtl/>
                        </w:rPr>
                      </w:pPr>
                      <w:r w:rsidRPr="00CD0648">
                        <w:rPr>
                          <w:rFonts w:ascii="David" w:hAnsi="David" w:cs="David" w:hint="cs"/>
                          <w:b/>
                          <w:bCs/>
                          <w:sz w:val="20"/>
                          <w:szCs w:val="20"/>
                          <w:rtl/>
                        </w:rPr>
                        <w:t>התמחויות</w:t>
                      </w:r>
                      <w:r>
                        <w:rPr>
                          <w:rFonts w:ascii="David" w:hAnsi="David" w:cs="David"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  <w:p w:rsidR="002D70E1" w:rsidRPr="007E5560" w:rsidRDefault="00C316CB" w:rsidP="002D70E1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60" w:after="60" w:line="240" w:lineRule="auto"/>
                        <w:rPr>
                          <w:rFonts w:ascii="David" w:hAnsi="David" w:cs="David"/>
                          <w:sz w:val="20"/>
                          <w:szCs w:val="20"/>
                        </w:rPr>
                      </w:pPr>
                      <w:r w:rsidRPr="007E5560">
                        <w:rPr>
                          <w:rFonts w:ascii="David" w:hAnsi="David" w:cs="David" w:hint="cs"/>
                          <w:sz w:val="20"/>
                          <w:szCs w:val="20"/>
                          <w:rtl/>
                        </w:rPr>
                        <w:t>נדל"ן</w:t>
                      </w:r>
                    </w:p>
                    <w:p w:rsidR="002D70E1" w:rsidRPr="007E5560" w:rsidRDefault="00AF161D" w:rsidP="002D70E1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60" w:after="60" w:line="240" w:lineRule="auto"/>
                        <w:rPr>
                          <w:rFonts w:ascii="David" w:hAnsi="David" w:cs="David"/>
                          <w:sz w:val="20"/>
                          <w:szCs w:val="20"/>
                        </w:rPr>
                      </w:pPr>
                      <w:r w:rsidRPr="007E5560">
                        <w:rPr>
                          <w:rFonts w:ascii="David" w:hAnsi="David" w:cs="David" w:hint="cs"/>
                          <w:sz w:val="20"/>
                          <w:szCs w:val="20"/>
                          <w:rtl/>
                        </w:rPr>
                        <w:t>התחדשות עירונית</w:t>
                      </w:r>
                    </w:p>
                    <w:p w:rsidR="00AF161D" w:rsidRPr="007E5560" w:rsidRDefault="00AF161D" w:rsidP="002D70E1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60" w:after="60" w:line="240" w:lineRule="auto"/>
                        <w:rPr>
                          <w:rFonts w:ascii="David" w:hAnsi="David" w:cs="David"/>
                          <w:sz w:val="20"/>
                          <w:szCs w:val="20"/>
                        </w:rPr>
                      </w:pPr>
                      <w:r w:rsidRPr="007E5560">
                        <w:rPr>
                          <w:rFonts w:ascii="David" w:hAnsi="David" w:cs="David" w:hint="cs"/>
                          <w:sz w:val="20"/>
                          <w:szCs w:val="20"/>
                          <w:rtl/>
                        </w:rPr>
                        <w:t>תכנון ובניה</w:t>
                      </w:r>
                    </w:p>
                    <w:p w:rsidR="002D70E1" w:rsidRDefault="002D70E1" w:rsidP="002D70E1">
                      <w:pPr>
                        <w:spacing w:before="60" w:after="60" w:line="240" w:lineRule="auto"/>
                        <w:rPr>
                          <w:rFonts w:ascii="David" w:hAnsi="David" w:cs="David"/>
                          <w:sz w:val="20"/>
                          <w:szCs w:val="20"/>
                          <w:rtl/>
                        </w:rPr>
                      </w:pPr>
                    </w:p>
                    <w:p w:rsidR="002D70E1" w:rsidRDefault="002D70E1" w:rsidP="002D70E1">
                      <w:pPr>
                        <w:spacing w:before="60" w:after="60" w:line="240" w:lineRule="auto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CD0648">
                        <w:rPr>
                          <w:rFonts w:ascii="David" w:hAnsi="David" w:cs="David" w:hint="cs"/>
                          <w:b/>
                          <w:bCs/>
                          <w:sz w:val="20"/>
                          <w:szCs w:val="20"/>
                          <w:rtl/>
                        </w:rPr>
                        <w:t>השכלה</w:t>
                      </w:r>
                      <w:r w:rsidRPr="00927E9D">
                        <w:rPr>
                          <w:rFonts w:ascii="David" w:hAnsi="David" w:cs="David"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  <w:p w:rsidR="002D70E1" w:rsidRDefault="002D70E1" w:rsidP="002D70E1">
                      <w:pPr>
                        <w:spacing w:before="60" w:after="60" w:line="240" w:lineRule="auto"/>
                        <w:rPr>
                          <w:rFonts w:ascii="David" w:hAnsi="David" w:cs="David"/>
                          <w:sz w:val="20"/>
                          <w:szCs w:val="20"/>
                          <w:rtl/>
                        </w:rPr>
                      </w:pPr>
                      <w:r w:rsidRPr="008B5934">
                        <w:rPr>
                          <w:rFonts w:ascii="David" w:hAnsi="David" w:cs="David"/>
                          <w:sz w:val="20"/>
                          <w:szCs w:val="20"/>
                          <w:rtl/>
                        </w:rPr>
                        <w:t>תואר</w:t>
                      </w:r>
                      <w:r w:rsidR="00A866F7">
                        <w:rPr>
                          <w:rFonts w:ascii="David" w:hAnsi="David" w:cs="David" w:hint="cs"/>
                          <w:sz w:val="20"/>
                          <w:szCs w:val="20"/>
                          <w:rtl/>
                        </w:rPr>
                        <w:t xml:space="preserve"> ראשון במשפטים</w:t>
                      </w:r>
                      <w:r w:rsidRPr="008B5934">
                        <w:rPr>
                          <w:rFonts w:ascii="David" w:hAnsi="David" w:cs="David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A866F7">
                        <w:rPr>
                          <w:rFonts w:ascii="David" w:hAnsi="David" w:cs="David" w:hint="cs"/>
                          <w:sz w:val="20"/>
                          <w:szCs w:val="20"/>
                          <w:rtl/>
                        </w:rPr>
                        <w:t>(</w:t>
                      </w:r>
                      <w:r w:rsidRPr="008B5934">
                        <w:rPr>
                          <w:rFonts w:ascii="David" w:hAnsi="David" w:cs="David"/>
                          <w:sz w:val="20"/>
                          <w:szCs w:val="20"/>
                        </w:rPr>
                        <w:t>LL.B</w:t>
                      </w:r>
                      <w:r w:rsidR="00A866F7">
                        <w:rPr>
                          <w:rFonts w:ascii="David" w:hAnsi="David" w:cs="David" w:hint="cs"/>
                          <w:sz w:val="20"/>
                          <w:szCs w:val="20"/>
                          <w:rtl/>
                        </w:rPr>
                        <w:t>)</w:t>
                      </w:r>
                      <w:r w:rsidR="00425D15">
                        <w:rPr>
                          <w:rFonts w:ascii="David" w:hAnsi="David" w:cs="David" w:hint="cs"/>
                          <w:sz w:val="20"/>
                          <w:szCs w:val="20"/>
                          <w:rtl/>
                        </w:rPr>
                        <w:t xml:space="preserve"> ותעודה בממשל עם התמחות בביטחון וטרור</w:t>
                      </w:r>
                      <w:r w:rsidRPr="008B5934">
                        <w:rPr>
                          <w:rFonts w:ascii="David" w:hAnsi="David" w:cs="David"/>
                          <w:sz w:val="20"/>
                          <w:szCs w:val="20"/>
                          <w:rtl/>
                        </w:rPr>
                        <w:t xml:space="preserve">, </w:t>
                      </w:r>
                      <w:r w:rsidR="00425D15">
                        <w:rPr>
                          <w:rFonts w:ascii="David" w:hAnsi="David" w:cs="David" w:hint="cs"/>
                          <w:sz w:val="20"/>
                          <w:szCs w:val="20"/>
                          <w:rtl/>
                        </w:rPr>
                        <w:t>המרכז הבינתחומי בהרצליה</w:t>
                      </w:r>
                      <w:r w:rsidR="00B73418" w:rsidRPr="008B5934">
                        <w:rPr>
                          <w:rFonts w:ascii="David" w:hAnsi="David" w:cs="David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B5934">
                        <w:rPr>
                          <w:rFonts w:ascii="David" w:hAnsi="David" w:cs="David"/>
                          <w:sz w:val="20"/>
                          <w:szCs w:val="20"/>
                          <w:rtl/>
                        </w:rPr>
                        <w:t>(</w:t>
                      </w:r>
                      <w:r w:rsidR="00425D15" w:rsidRPr="008B5934">
                        <w:rPr>
                          <w:rFonts w:ascii="David" w:hAnsi="David" w:cs="David"/>
                          <w:sz w:val="20"/>
                          <w:szCs w:val="20"/>
                          <w:rtl/>
                        </w:rPr>
                        <w:t>201</w:t>
                      </w:r>
                      <w:r w:rsidR="00425D15">
                        <w:rPr>
                          <w:rFonts w:ascii="David" w:hAnsi="David" w:cs="David" w:hint="cs"/>
                          <w:sz w:val="20"/>
                          <w:szCs w:val="20"/>
                          <w:rtl/>
                        </w:rPr>
                        <w:t>6</w:t>
                      </w:r>
                      <w:r w:rsidRPr="008B5934">
                        <w:rPr>
                          <w:rFonts w:ascii="David" w:hAnsi="David" w:cs="David"/>
                          <w:sz w:val="20"/>
                          <w:szCs w:val="20"/>
                          <w:rtl/>
                        </w:rPr>
                        <w:t>)</w:t>
                      </w:r>
                    </w:p>
                    <w:p w:rsidR="002D70E1" w:rsidRDefault="002D70E1" w:rsidP="002D70E1">
                      <w:pPr>
                        <w:spacing w:before="60" w:after="60" w:line="240" w:lineRule="auto"/>
                        <w:rPr>
                          <w:rFonts w:ascii="David" w:hAnsi="David" w:cs="David"/>
                          <w:sz w:val="20"/>
                          <w:szCs w:val="20"/>
                          <w:rtl/>
                        </w:rPr>
                      </w:pPr>
                    </w:p>
                    <w:p w:rsidR="002D70E1" w:rsidRDefault="002D70E1" w:rsidP="002D70E1">
                      <w:pPr>
                        <w:spacing w:before="60" w:after="60" w:line="240" w:lineRule="auto"/>
                        <w:rPr>
                          <w:rFonts w:ascii="David" w:hAnsi="David" w:cs="David"/>
                          <w:sz w:val="20"/>
                          <w:szCs w:val="20"/>
                          <w:rtl/>
                        </w:rPr>
                      </w:pPr>
                      <w:r w:rsidRPr="00927E9D">
                        <w:rPr>
                          <w:rFonts w:ascii="David" w:hAnsi="David" w:cs="David" w:hint="cs"/>
                          <w:b/>
                          <w:bCs/>
                          <w:sz w:val="20"/>
                          <w:szCs w:val="20"/>
                          <w:rtl/>
                        </w:rPr>
                        <w:t>הסמכה</w:t>
                      </w:r>
                      <w:r>
                        <w:rPr>
                          <w:rFonts w:ascii="David" w:hAnsi="David" w:cs="David"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  <w:p w:rsidR="002D70E1" w:rsidRDefault="002D70E1" w:rsidP="002D70E1">
                      <w:pPr>
                        <w:spacing w:before="60" w:after="60" w:line="240" w:lineRule="auto"/>
                        <w:rPr>
                          <w:rFonts w:ascii="David" w:hAnsi="David" w:cs="David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ascii="David" w:hAnsi="David" w:cs="David" w:hint="cs"/>
                          <w:sz w:val="20"/>
                          <w:szCs w:val="20"/>
                          <w:rtl/>
                        </w:rPr>
                        <w:t xml:space="preserve">חברה בלשכת עורכי הדין בישראל משנת </w:t>
                      </w:r>
                      <w:r w:rsidR="00425D15">
                        <w:rPr>
                          <w:rFonts w:ascii="David" w:hAnsi="David" w:cs="David" w:hint="cs"/>
                          <w:sz w:val="20"/>
                          <w:szCs w:val="20"/>
                          <w:rtl/>
                        </w:rPr>
                        <w:t>2018</w:t>
                      </w:r>
                    </w:p>
                    <w:p w:rsidR="002D70E1" w:rsidRDefault="002D70E1" w:rsidP="002D70E1">
                      <w:pPr>
                        <w:spacing w:before="60" w:after="60" w:line="240" w:lineRule="auto"/>
                        <w:rPr>
                          <w:rFonts w:ascii="David" w:hAnsi="David" w:cs="David"/>
                          <w:sz w:val="20"/>
                          <w:szCs w:val="20"/>
                          <w:rtl/>
                        </w:rPr>
                      </w:pPr>
                    </w:p>
                    <w:p w:rsidR="002D70E1" w:rsidRDefault="002D70E1" w:rsidP="002D70E1">
                      <w:pPr>
                        <w:spacing w:before="60" w:after="60" w:line="240" w:lineRule="auto"/>
                        <w:rPr>
                          <w:rFonts w:ascii="David" w:hAnsi="David" w:cs="David"/>
                          <w:sz w:val="20"/>
                          <w:szCs w:val="20"/>
                          <w:rtl/>
                        </w:rPr>
                      </w:pPr>
                      <w:r w:rsidRPr="00927E9D">
                        <w:rPr>
                          <w:rFonts w:ascii="David" w:hAnsi="David" w:cs="David" w:hint="cs"/>
                          <w:b/>
                          <w:bCs/>
                          <w:sz w:val="20"/>
                          <w:szCs w:val="20"/>
                          <w:rtl/>
                        </w:rPr>
                        <w:t>שפות</w:t>
                      </w:r>
                      <w:r>
                        <w:rPr>
                          <w:rFonts w:ascii="David" w:hAnsi="David" w:cs="David"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  <w:p w:rsidR="002D70E1" w:rsidRDefault="002D70E1" w:rsidP="002D70E1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60" w:after="60" w:line="240" w:lineRule="auto"/>
                        <w:rPr>
                          <w:rFonts w:ascii="David" w:hAnsi="David" w:cs="David"/>
                          <w:sz w:val="20"/>
                          <w:szCs w:val="20"/>
                        </w:rPr>
                      </w:pPr>
                      <w:r w:rsidRPr="00927E9D">
                        <w:rPr>
                          <w:rFonts w:ascii="David" w:hAnsi="David" w:cs="David" w:hint="cs"/>
                          <w:sz w:val="20"/>
                          <w:szCs w:val="20"/>
                          <w:rtl/>
                        </w:rPr>
                        <w:t>עברית</w:t>
                      </w:r>
                    </w:p>
                    <w:p w:rsidR="002D70E1" w:rsidRDefault="002D70E1" w:rsidP="002D70E1">
                      <w:pPr>
                        <w:pStyle w:val="a3"/>
                        <w:numPr>
                          <w:ilvl w:val="0"/>
                          <w:numId w:val="1"/>
                        </w:numPr>
                        <w:spacing w:before="60" w:after="60" w:line="240" w:lineRule="auto"/>
                        <w:rPr>
                          <w:rFonts w:ascii="David" w:hAnsi="David" w:cs="David"/>
                          <w:sz w:val="20"/>
                          <w:szCs w:val="20"/>
                        </w:rPr>
                      </w:pPr>
                      <w:r w:rsidRPr="00927E9D">
                        <w:rPr>
                          <w:rFonts w:ascii="David" w:hAnsi="David" w:cs="David" w:hint="cs"/>
                          <w:sz w:val="20"/>
                          <w:szCs w:val="20"/>
                          <w:rtl/>
                        </w:rPr>
                        <w:t>אנגלית</w:t>
                      </w:r>
                    </w:p>
                    <w:p w:rsidR="00FF1E36" w:rsidRPr="000D2512" w:rsidRDefault="00FF1E36" w:rsidP="000D2512">
                      <w:pPr>
                        <w:spacing w:before="60" w:after="60" w:line="240" w:lineRule="auto"/>
                        <w:rPr>
                          <w:rFonts w:ascii="David" w:hAnsi="David" w:cs="David" w:hint="cs"/>
                          <w:sz w:val="20"/>
                          <w:szCs w:val="20"/>
                          <w:rtl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164AE">
        <w:rPr>
          <w:rFonts w:ascii="David" w:hAnsi="David" w:cs="David" w:hint="cs"/>
          <w:sz w:val="24"/>
          <w:szCs w:val="24"/>
          <w:rtl/>
        </w:rPr>
        <w:t xml:space="preserve">כמו כן, </w:t>
      </w:r>
      <w:r w:rsidR="00425D15">
        <w:rPr>
          <w:rFonts w:ascii="David" w:hAnsi="David" w:cs="David" w:hint="cs"/>
          <w:sz w:val="24"/>
          <w:szCs w:val="24"/>
          <w:rtl/>
        </w:rPr>
        <w:t xml:space="preserve">עמרי </w:t>
      </w:r>
      <w:r w:rsidR="004164AE">
        <w:rPr>
          <w:rFonts w:ascii="David" w:hAnsi="David" w:cs="David" w:hint="cs"/>
          <w:sz w:val="24"/>
          <w:szCs w:val="24"/>
          <w:rtl/>
        </w:rPr>
        <w:t>עוסק בעריכת כל סוגי ההסכמים בתחום הנדל"ן, לרבות הסכמי שיתוף במקרקעין, הסכמים לשירותי בניה, הסכמי ניהול והפעלת נכסים, הסכמי מכר בתים ודירות, בדגש על דירות יוקרה, והסכמי שכירות לדירות ולעסקים.</w:t>
      </w:r>
    </w:p>
    <w:p w:rsidR="00FF1E36" w:rsidRDefault="00FF1E36" w:rsidP="002B0930">
      <w:pPr>
        <w:jc w:val="both"/>
        <w:rPr>
          <w:rFonts w:ascii="David" w:hAnsi="David" w:cs="David"/>
          <w:b/>
          <w:bCs/>
          <w:sz w:val="24"/>
          <w:szCs w:val="24"/>
          <w:rtl/>
        </w:rPr>
      </w:pPr>
      <w:r w:rsidRPr="00FF1E36">
        <w:rPr>
          <w:rFonts w:ascii="David" w:hAnsi="David" w:cs="David"/>
          <w:sz w:val="24"/>
          <w:szCs w:val="24"/>
          <w:rtl/>
        </w:rPr>
        <w:t xml:space="preserve">כמו כן, </w:t>
      </w:r>
      <w:r w:rsidR="00425D15">
        <w:rPr>
          <w:rFonts w:ascii="David" w:hAnsi="David" w:cs="David" w:hint="cs"/>
          <w:sz w:val="24"/>
          <w:szCs w:val="24"/>
          <w:rtl/>
        </w:rPr>
        <w:t>עמרי</w:t>
      </w:r>
      <w:r w:rsidR="00425D15" w:rsidRPr="00FF1E36">
        <w:rPr>
          <w:rFonts w:ascii="David" w:hAnsi="David" w:cs="David"/>
          <w:sz w:val="24"/>
          <w:szCs w:val="24"/>
          <w:rtl/>
        </w:rPr>
        <w:t xml:space="preserve"> </w:t>
      </w:r>
      <w:r w:rsidRPr="00FF1E36">
        <w:rPr>
          <w:rFonts w:ascii="David" w:hAnsi="David" w:cs="David"/>
          <w:sz w:val="24"/>
          <w:szCs w:val="24"/>
          <w:rtl/>
        </w:rPr>
        <w:t>עוסק בהתנהלות מול לשכות רישום המקרקעין, מנהל מקרקעי ישראל ורשויות המס</w:t>
      </w:r>
      <w:r w:rsidR="002B0930" w:rsidRPr="002B0930">
        <w:rPr>
          <w:rFonts w:ascii="David" w:hAnsi="David" w:cs="David" w:hint="cs"/>
          <w:sz w:val="24"/>
          <w:szCs w:val="24"/>
          <w:rtl/>
        </w:rPr>
        <w:t>.</w:t>
      </w:r>
    </w:p>
    <w:p w:rsidR="00E74FB6" w:rsidRPr="00A9760D" w:rsidRDefault="00E74FB6" w:rsidP="00A9760D">
      <w:pPr>
        <w:jc w:val="both"/>
        <w:rPr>
          <w:rFonts w:ascii="David" w:hAnsi="David" w:cs="David"/>
          <w:sz w:val="24"/>
          <w:szCs w:val="24"/>
        </w:rPr>
      </w:pPr>
    </w:p>
    <w:p w:rsidR="002D70E1" w:rsidRPr="007E5560" w:rsidRDefault="002D70E1" w:rsidP="007E5560">
      <w:pPr>
        <w:jc w:val="both"/>
        <w:rPr>
          <w:rFonts w:ascii="David" w:hAnsi="David" w:cs="David"/>
          <w:sz w:val="24"/>
          <w:szCs w:val="24"/>
          <w:rtl/>
        </w:rPr>
      </w:pPr>
    </w:p>
    <w:p w:rsidR="00C316CB" w:rsidRDefault="00C316CB" w:rsidP="00EF1A58">
      <w:pPr>
        <w:rPr>
          <w:b/>
          <w:bCs/>
          <w:noProof/>
          <w:rtl/>
        </w:rPr>
      </w:pPr>
    </w:p>
    <w:p w:rsidR="001A7093" w:rsidRDefault="001A7093" w:rsidP="00EF1A58">
      <w:pPr>
        <w:rPr>
          <w:rFonts w:hint="cs"/>
          <w:rtl/>
        </w:rPr>
      </w:pPr>
      <w:bookmarkStart w:id="0" w:name="_GoBack"/>
      <w:bookmarkEnd w:id="0"/>
    </w:p>
    <w:p w:rsidR="00DB2E2B" w:rsidRPr="00CA0694" w:rsidRDefault="00DB2E2B"/>
    <w:sectPr w:rsidR="00DB2E2B" w:rsidRPr="00CA0694" w:rsidSect="004169A5">
      <w:footerReference w:type="default" r:id="rId12"/>
      <w:pgSz w:w="11906" w:h="16838"/>
      <w:pgMar w:top="1440" w:right="1800" w:bottom="1440" w:left="1800" w:header="708" w:footer="1077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96D" w:rsidRDefault="00E9596D" w:rsidP="004169A5">
      <w:pPr>
        <w:spacing w:after="0" w:line="240" w:lineRule="auto"/>
      </w:pPr>
      <w:r>
        <w:separator/>
      </w:r>
    </w:p>
  </w:endnote>
  <w:endnote w:type="continuationSeparator" w:id="0">
    <w:p w:rsidR="00E9596D" w:rsidRDefault="00E9596D" w:rsidP="00416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avid">
    <w:altName w:val="Times New Roman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69A5" w:rsidRDefault="004169A5" w:rsidP="004169A5">
    <w:pPr>
      <w:pStyle w:val="a7"/>
      <w:tabs>
        <w:tab w:val="clear" w:pos="8306"/>
      </w:tabs>
      <w:rPr>
        <w:rtl/>
      </w:rPr>
    </w:pPr>
    <w:r>
      <w:rPr>
        <w:rFonts w:hint="cs"/>
        <w:noProof/>
        <w:rtl/>
        <w:lang w:val="he-I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-241300</wp:posOffset>
          </wp:positionH>
          <wp:positionV relativeFrom="paragraph">
            <wp:posOffset>-313055</wp:posOffset>
          </wp:positionV>
          <wp:extent cx="1070610" cy="765513"/>
          <wp:effectExtent l="0" t="0" r="0" b="0"/>
          <wp:wrapNone/>
          <wp:docPr id="10" name="תמונה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BHA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610" cy="7655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tl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96D" w:rsidRDefault="00E9596D" w:rsidP="004169A5">
      <w:pPr>
        <w:spacing w:after="0" w:line="240" w:lineRule="auto"/>
      </w:pPr>
      <w:r>
        <w:separator/>
      </w:r>
    </w:p>
  </w:footnote>
  <w:footnote w:type="continuationSeparator" w:id="0">
    <w:p w:rsidR="00E9596D" w:rsidRDefault="00E9596D" w:rsidP="00416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E2169"/>
    <w:multiLevelType w:val="hybridMultilevel"/>
    <w:tmpl w:val="CC36EE62"/>
    <w:lvl w:ilvl="0" w:tplc="89388A72">
      <w:numFmt w:val="bullet"/>
      <w:lvlText w:val=""/>
      <w:lvlJc w:val="left"/>
      <w:pPr>
        <w:ind w:left="360" w:hanging="360"/>
      </w:pPr>
      <w:rPr>
        <w:rFonts w:ascii="Symbol" w:eastAsiaTheme="minorHAnsi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EE4408"/>
    <w:multiLevelType w:val="hybridMultilevel"/>
    <w:tmpl w:val="13108A2E"/>
    <w:lvl w:ilvl="0" w:tplc="4E8E107E">
      <w:numFmt w:val="bullet"/>
      <w:lvlText w:val=""/>
      <w:lvlJc w:val="left"/>
      <w:pPr>
        <w:ind w:left="360" w:hanging="360"/>
      </w:pPr>
      <w:rPr>
        <w:rFonts w:ascii="Symbol" w:eastAsiaTheme="minorHAnsi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785"/>
    <w:rsid w:val="00002B2E"/>
    <w:rsid w:val="000151B0"/>
    <w:rsid w:val="00027297"/>
    <w:rsid w:val="000334D2"/>
    <w:rsid w:val="00090E65"/>
    <w:rsid w:val="000D10F5"/>
    <w:rsid w:val="000D2512"/>
    <w:rsid w:val="000E457C"/>
    <w:rsid w:val="0014398E"/>
    <w:rsid w:val="00186C63"/>
    <w:rsid w:val="001A7093"/>
    <w:rsid w:val="00227602"/>
    <w:rsid w:val="00275656"/>
    <w:rsid w:val="002A70A0"/>
    <w:rsid w:val="002B0930"/>
    <w:rsid w:val="002B3E01"/>
    <w:rsid w:val="002B7969"/>
    <w:rsid w:val="002C3785"/>
    <w:rsid w:val="002D2504"/>
    <w:rsid w:val="002D3B10"/>
    <w:rsid w:val="002D70E1"/>
    <w:rsid w:val="002E3ECE"/>
    <w:rsid w:val="00384777"/>
    <w:rsid w:val="003C2BB3"/>
    <w:rsid w:val="003D5E30"/>
    <w:rsid w:val="004164AE"/>
    <w:rsid w:val="004169A5"/>
    <w:rsid w:val="00425D15"/>
    <w:rsid w:val="004547B3"/>
    <w:rsid w:val="004C4665"/>
    <w:rsid w:val="0050066C"/>
    <w:rsid w:val="00554324"/>
    <w:rsid w:val="00557DF6"/>
    <w:rsid w:val="005B00D3"/>
    <w:rsid w:val="005C2E50"/>
    <w:rsid w:val="00623630"/>
    <w:rsid w:val="00637AE9"/>
    <w:rsid w:val="006C1EFE"/>
    <w:rsid w:val="006F29F2"/>
    <w:rsid w:val="006F7C0A"/>
    <w:rsid w:val="00722A7F"/>
    <w:rsid w:val="00775226"/>
    <w:rsid w:val="007E5560"/>
    <w:rsid w:val="00816E43"/>
    <w:rsid w:val="008B5934"/>
    <w:rsid w:val="0098633F"/>
    <w:rsid w:val="00987F90"/>
    <w:rsid w:val="00991F89"/>
    <w:rsid w:val="009C4002"/>
    <w:rsid w:val="009D30C2"/>
    <w:rsid w:val="009E4E45"/>
    <w:rsid w:val="009F5B98"/>
    <w:rsid w:val="00A866F7"/>
    <w:rsid w:val="00A9760D"/>
    <w:rsid w:val="00AF161D"/>
    <w:rsid w:val="00AF660C"/>
    <w:rsid w:val="00B73418"/>
    <w:rsid w:val="00BD1640"/>
    <w:rsid w:val="00C30E3A"/>
    <w:rsid w:val="00C316CB"/>
    <w:rsid w:val="00C41865"/>
    <w:rsid w:val="00C529E8"/>
    <w:rsid w:val="00CA0694"/>
    <w:rsid w:val="00CE7C44"/>
    <w:rsid w:val="00CF3433"/>
    <w:rsid w:val="00D24D90"/>
    <w:rsid w:val="00D43ACE"/>
    <w:rsid w:val="00D525AE"/>
    <w:rsid w:val="00D8551A"/>
    <w:rsid w:val="00DB2E2B"/>
    <w:rsid w:val="00E04B80"/>
    <w:rsid w:val="00E139EF"/>
    <w:rsid w:val="00E65D7A"/>
    <w:rsid w:val="00E74FB6"/>
    <w:rsid w:val="00E9596D"/>
    <w:rsid w:val="00EA5AFB"/>
    <w:rsid w:val="00EA7830"/>
    <w:rsid w:val="00EB15BD"/>
    <w:rsid w:val="00EE2358"/>
    <w:rsid w:val="00EF1A58"/>
    <w:rsid w:val="00F44D9A"/>
    <w:rsid w:val="00F818FF"/>
    <w:rsid w:val="00FA712D"/>
    <w:rsid w:val="00FE3C10"/>
    <w:rsid w:val="00FF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B57EB0"/>
  <w15:chartTrackingRefBased/>
  <w15:docId w15:val="{D3D87812-0D8F-4BA2-81AC-7809436A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2D70E1"/>
    <w:rPr>
      <w:color w:val="0563C1" w:themeColor="hyperlink"/>
      <w:u w:val="single"/>
    </w:rPr>
  </w:style>
  <w:style w:type="paragraph" w:styleId="a3">
    <w:name w:val="List Paragraph"/>
    <w:basedOn w:val="a"/>
    <w:uiPriority w:val="34"/>
    <w:qFormat/>
    <w:rsid w:val="002D70E1"/>
    <w:pPr>
      <w:ind w:left="720"/>
      <w:contextualSpacing/>
    </w:pPr>
  </w:style>
  <w:style w:type="character" w:styleId="a4">
    <w:name w:val="Unresolved Mention"/>
    <w:basedOn w:val="a0"/>
    <w:uiPriority w:val="99"/>
    <w:semiHidden/>
    <w:unhideWhenUsed/>
    <w:rsid w:val="002D70E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4169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rsid w:val="004169A5"/>
  </w:style>
  <w:style w:type="paragraph" w:styleId="a7">
    <w:name w:val="footer"/>
    <w:basedOn w:val="a"/>
    <w:link w:val="a8"/>
    <w:uiPriority w:val="99"/>
    <w:unhideWhenUsed/>
    <w:rsid w:val="004169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rsid w:val="004169A5"/>
  </w:style>
  <w:style w:type="paragraph" w:styleId="NormalWeb">
    <w:name w:val="Normal (Web)"/>
    <w:basedOn w:val="a"/>
    <w:uiPriority w:val="99"/>
    <w:semiHidden/>
    <w:unhideWhenUsed/>
    <w:rsid w:val="002B093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74FB6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a">
    <w:name w:val="טקסט בלונים תו"/>
    <w:basedOn w:val="a0"/>
    <w:link w:val="a9"/>
    <w:uiPriority w:val="99"/>
    <w:semiHidden/>
    <w:rsid w:val="00E74FB6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55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alaw.co.i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chel@bhalaw.co.i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halaw.co.i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chel@bhalaw.co.i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FDC84-CFBB-4007-B450-5613022FB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תוכן לאתר - רחל קופלמן</vt:lpstr>
      <vt:lpstr>תוכן לאתר - רחל קופלמן</vt:lpstr>
    </vt:vector>
  </TitlesOfParts>
  <Manager>ברדוגו,הלפרין,אלפרין (95851)   </Manager>
  <Company>כללי - משרד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תוכן לאתר - רחל קופלמן</dc:title>
  <dc:subject>101/114</dc:subject>
  <dc:creator>G308614-V1</dc:creator>
  <cp:keywords>D:\Data\DOCS\101\00114\G308614-V001.docX כללי - משרד אתר אינטרנט 2020 101/114 תוכן לאתר - רחל קופלמן 308614-V1 G308614-V1</cp:keywords>
  <dc:description>מעיין_x000d_
כללי - משרד_x000d_
תוכן לאתר - רחל קופלמן</dc:description>
  <cp:lastModifiedBy>Danielle Bardugo Gazit</cp:lastModifiedBy>
  <cp:revision>17</cp:revision>
  <cp:lastPrinted>2021-04-22T10:13:00Z</cp:lastPrinted>
  <dcterms:created xsi:type="dcterms:W3CDTF">2020-11-25T12:15:00Z</dcterms:created>
  <dcterms:modified xsi:type="dcterms:W3CDTF">2021-04-22T11:19:00Z</dcterms:modified>
  <cp:category/>
</cp:coreProperties>
</file>